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D59D9" w14:textId="1561B248" w:rsidR="00373E8F" w:rsidRPr="00110CAF" w:rsidRDefault="000F03B4" w:rsidP="00180BD8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110CAF">
        <w:rPr>
          <w:rFonts w:ascii="宋体" w:eastAsia="宋体" w:hAnsi="宋体" w:hint="eastAsia"/>
          <w:b/>
          <w:bCs/>
          <w:sz w:val="32"/>
          <w:szCs w:val="32"/>
        </w:rPr>
        <w:t>人民教育家论坛</w:t>
      </w:r>
      <w:r w:rsidR="00373E8F" w:rsidRPr="00110CAF">
        <w:rPr>
          <w:rFonts w:ascii="宋体" w:eastAsia="宋体" w:hAnsi="宋体" w:hint="eastAsia"/>
          <w:b/>
          <w:bCs/>
          <w:sz w:val="32"/>
          <w:szCs w:val="32"/>
        </w:rPr>
        <w:t>—</w:t>
      </w:r>
      <w:r w:rsidRPr="00110CAF">
        <w:rPr>
          <w:rFonts w:ascii="宋体" w:eastAsia="宋体" w:hAnsi="宋体" w:hint="eastAsia"/>
          <w:b/>
          <w:bCs/>
          <w:sz w:val="32"/>
          <w:szCs w:val="32"/>
        </w:rPr>
        <w:t>首届全国英语名师课堂教学演示</w:t>
      </w:r>
    </w:p>
    <w:p w14:paraId="69073C4C" w14:textId="3B4BCAB9" w:rsidR="000F03B4" w:rsidRPr="00110CAF" w:rsidRDefault="000F03B4" w:rsidP="00373E8F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110CAF">
        <w:rPr>
          <w:rFonts w:ascii="宋体" w:eastAsia="宋体" w:hAnsi="宋体" w:hint="eastAsia"/>
          <w:b/>
          <w:bCs/>
          <w:sz w:val="32"/>
          <w:szCs w:val="32"/>
        </w:rPr>
        <w:t>暨智能时代下中小学英语创新教育研讨会</w:t>
      </w:r>
    </w:p>
    <w:p w14:paraId="655188EF" w14:textId="462A376C" w:rsidR="00180BD8" w:rsidRPr="00110CAF" w:rsidRDefault="000F03B4" w:rsidP="00297E04">
      <w:pPr>
        <w:spacing w:before="240"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110CAF">
        <w:rPr>
          <w:rFonts w:ascii="宋体" w:eastAsia="宋体" w:hAnsi="宋体" w:hint="eastAsia"/>
          <w:sz w:val="24"/>
          <w:szCs w:val="24"/>
        </w:rPr>
        <w:t>英语学科是中小学学习的重要学科之一。小学阶段的英语学习更是重中之重。小学英语的教学质量直接影响到初中、高中，乃至一生的英语学习。初中英语教学则是承上启下的一个阶段。为了大面积提升中小学英语教学质量，提升中小学英语教师的教学水平和教学素养，中国教育报刊社人民教育家研究院</w:t>
      </w:r>
      <w:r w:rsidR="00793BEC">
        <w:rPr>
          <w:rFonts w:ascii="宋体" w:eastAsia="宋体" w:hAnsi="宋体" w:hint="eastAsia"/>
          <w:sz w:val="24"/>
          <w:szCs w:val="24"/>
        </w:rPr>
        <w:t>联合山东省青州市教育局</w:t>
      </w:r>
      <w:r w:rsidRPr="00110CAF">
        <w:rPr>
          <w:rFonts w:ascii="宋体" w:eastAsia="宋体" w:hAnsi="宋体" w:hint="eastAsia"/>
          <w:sz w:val="24"/>
          <w:szCs w:val="24"/>
        </w:rPr>
        <w:t>拟定于2017年12月</w:t>
      </w:r>
      <w:r w:rsidR="00373E8F" w:rsidRPr="00110CAF">
        <w:rPr>
          <w:rFonts w:ascii="宋体" w:eastAsia="宋体" w:hAnsi="宋体" w:hint="eastAsia"/>
          <w:sz w:val="24"/>
          <w:szCs w:val="24"/>
        </w:rPr>
        <w:t>8</w:t>
      </w:r>
      <w:r w:rsidR="00E03A31">
        <w:rPr>
          <w:rFonts w:ascii="宋体" w:eastAsia="宋体" w:hAnsi="宋体" w:hint="eastAsia"/>
          <w:sz w:val="24"/>
          <w:szCs w:val="24"/>
        </w:rPr>
        <w:t>日至</w:t>
      </w:r>
      <w:r w:rsidRPr="00110CAF">
        <w:rPr>
          <w:rFonts w:ascii="宋体" w:eastAsia="宋体" w:hAnsi="宋体" w:hint="eastAsia"/>
          <w:sz w:val="24"/>
          <w:szCs w:val="24"/>
        </w:rPr>
        <w:t>12月</w:t>
      </w:r>
      <w:r w:rsidR="00373E8F" w:rsidRPr="00110CAF">
        <w:rPr>
          <w:rFonts w:ascii="宋体" w:eastAsia="宋体" w:hAnsi="宋体" w:hint="eastAsia"/>
          <w:sz w:val="24"/>
          <w:szCs w:val="24"/>
        </w:rPr>
        <w:t>10</w:t>
      </w:r>
      <w:r w:rsidRPr="00110CAF">
        <w:rPr>
          <w:rFonts w:ascii="宋体" w:eastAsia="宋体" w:hAnsi="宋体" w:hint="eastAsia"/>
          <w:sz w:val="24"/>
          <w:szCs w:val="24"/>
        </w:rPr>
        <w:t>日</w:t>
      </w:r>
      <w:r w:rsidR="0072439C">
        <w:rPr>
          <w:rFonts w:ascii="宋体" w:eastAsia="宋体" w:hAnsi="宋体" w:hint="eastAsia"/>
          <w:sz w:val="24"/>
          <w:szCs w:val="24"/>
        </w:rPr>
        <w:t>在山东省青州市举办“首届全国英语名师课堂教学演示暨智能时代下</w:t>
      </w:r>
      <w:r w:rsidRPr="00110CAF">
        <w:rPr>
          <w:rFonts w:ascii="宋体" w:eastAsia="宋体" w:hAnsi="宋体" w:hint="eastAsia"/>
          <w:sz w:val="24"/>
          <w:szCs w:val="24"/>
        </w:rPr>
        <w:t>中小学英语创新教育研讨会”。会议特邀全国著名教育专家、特级教师、英语学科名师，开设教学讲座和教学演示，理论联系实际，讲究实效，即学即用。</w:t>
      </w:r>
    </w:p>
    <w:p w14:paraId="1FCEDC69" w14:textId="294DCB8D" w:rsidR="00373E8F" w:rsidRPr="00110CAF" w:rsidRDefault="00373E8F" w:rsidP="00297E04">
      <w:pPr>
        <w:pStyle w:val="a3"/>
        <w:numPr>
          <w:ilvl w:val="0"/>
          <w:numId w:val="2"/>
        </w:numPr>
        <w:spacing w:before="240" w:line="440" w:lineRule="exact"/>
        <w:ind w:firstLineChars="0"/>
        <w:jc w:val="left"/>
        <w:rPr>
          <w:rFonts w:ascii="宋体" w:eastAsia="宋体" w:hAnsi="宋体"/>
          <w:b/>
          <w:bCs/>
          <w:sz w:val="24"/>
          <w:szCs w:val="24"/>
        </w:rPr>
      </w:pPr>
      <w:r w:rsidRPr="00110CAF">
        <w:rPr>
          <w:rFonts w:ascii="宋体" w:eastAsia="宋体" w:hAnsi="宋体" w:hint="eastAsia"/>
          <w:b/>
          <w:bCs/>
          <w:sz w:val="24"/>
          <w:szCs w:val="24"/>
        </w:rPr>
        <w:t>组织单位</w:t>
      </w:r>
    </w:p>
    <w:p w14:paraId="2AA71C11" w14:textId="7E8AF3FA" w:rsidR="000F03B4" w:rsidRPr="00110CAF" w:rsidRDefault="000F03B4" w:rsidP="000F03B4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110CAF">
        <w:rPr>
          <w:rFonts w:ascii="宋体" w:eastAsia="宋体" w:hAnsi="宋体" w:hint="eastAsia"/>
          <w:bCs/>
          <w:sz w:val="24"/>
          <w:szCs w:val="24"/>
        </w:rPr>
        <w:t>主办单位：</w:t>
      </w:r>
      <w:r w:rsidRPr="00110CAF">
        <w:rPr>
          <w:rFonts w:ascii="宋体" w:eastAsia="宋体" w:hAnsi="宋体" w:hint="eastAsia"/>
          <w:sz w:val="24"/>
          <w:szCs w:val="24"/>
        </w:rPr>
        <w:t>中国教育报刊</w:t>
      </w:r>
      <w:r w:rsidR="000D30B6">
        <w:rPr>
          <w:rFonts w:ascii="宋体" w:eastAsia="宋体" w:hAnsi="宋体" w:hint="eastAsia"/>
          <w:sz w:val="24"/>
          <w:szCs w:val="24"/>
        </w:rPr>
        <w:t>社</w:t>
      </w:r>
      <w:r w:rsidRPr="00110CAF">
        <w:rPr>
          <w:rFonts w:ascii="宋体" w:eastAsia="宋体" w:hAnsi="宋体" w:hint="eastAsia"/>
          <w:sz w:val="24"/>
          <w:szCs w:val="24"/>
        </w:rPr>
        <w:t>人民教育家研究院</w:t>
      </w:r>
    </w:p>
    <w:p w14:paraId="67EC74F1" w14:textId="77777777" w:rsidR="000F03B4" w:rsidRPr="00110CAF" w:rsidRDefault="000F03B4" w:rsidP="000F03B4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110CAF">
        <w:rPr>
          <w:rFonts w:ascii="宋体" w:eastAsia="宋体" w:hAnsi="宋体" w:hint="eastAsia"/>
          <w:sz w:val="24"/>
          <w:szCs w:val="24"/>
        </w:rPr>
        <w:t xml:space="preserve">          山东省青州市教育局</w:t>
      </w:r>
    </w:p>
    <w:p w14:paraId="754F274D" w14:textId="77777777" w:rsidR="000F03B4" w:rsidRPr="00110CAF" w:rsidRDefault="000F03B4" w:rsidP="000F03B4">
      <w:pPr>
        <w:spacing w:line="440" w:lineRule="exact"/>
        <w:jc w:val="left"/>
        <w:rPr>
          <w:rFonts w:ascii="宋体" w:eastAsia="宋体" w:hAnsi="宋体"/>
          <w:bCs/>
          <w:sz w:val="24"/>
          <w:szCs w:val="24"/>
        </w:rPr>
      </w:pPr>
      <w:r w:rsidRPr="00110CAF">
        <w:rPr>
          <w:rFonts w:ascii="宋体" w:eastAsia="宋体" w:hAnsi="宋体" w:hint="eastAsia"/>
          <w:bCs/>
          <w:sz w:val="24"/>
          <w:szCs w:val="24"/>
        </w:rPr>
        <w:t>承办单位：青州市海岱小学</w:t>
      </w:r>
    </w:p>
    <w:p w14:paraId="78A3A86F" w14:textId="77777777" w:rsidR="000F03B4" w:rsidRPr="00110CAF" w:rsidRDefault="000F03B4" w:rsidP="000F03B4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110CAF">
        <w:rPr>
          <w:rFonts w:ascii="宋体" w:eastAsia="宋体" w:hAnsi="宋体" w:hint="eastAsia"/>
          <w:bCs/>
          <w:sz w:val="24"/>
          <w:szCs w:val="24"/>
        </w:rPr>
        <w:t xml:space="preserve">          </w:t>
      </w:r>
      <w:r w:rsidRPr="00110CAF">
        <w:rPr>
          <w:rFonts w:ascii="宋体" w:eastAsia="宋体" w:hAnsi="宋体" w:hint="eastAsia"/>
          <w:sz w:val="24"/>
          <w:szCs w:val="24"/>
        </w:rPr>
        <w:t>培升国际教育科技(北京)有限公司</w:t>
      </w:r>
    </w:p>
    <w:p w14:paraId="3981A715" w14:textId="506BA101" w:rsidR="000F03B4" w:rsidRPr="00110CAF" w:rsidRDefault="000F03B4" w:rsidP="000F03B4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110CAF">
        <w:rPr>
          <w:rFonts w:ascii="宋体" w:eastAsia="宋体" w:hAnsi="宋体" w:hint="eastAsia"/>
          <w:sz w:val="24"/>
          <w:szCs w:val="24"/>
        </w:rPr>
        <w:t xml:space="preserve">          </w:t>
      </w:r>
      <w:r w:rsidR="00E85991">
        <w:rPr>
          <w:rFonts w:ascii="宋体" w:eastAsia="宋体" w:hAnsi="宋体" w:hint="eastAsia"/>
          <w:sz w:val="24"/>
          <w:szCs w:val="24"/>
        </w:rPr>
        <w:t>北京</w:t>
      </w:r>
      <w:r w:rsidRPr="00110CAF">
        <w:rPr>
          <w:rFonts w:ascii="宋体" w:eastAsia="宋体" w:hAnsi="宋体" w:hint="eastAsia"/>
          <w:sz w:val="24"/>
          <w:szCs w:val="24"/>
        </w:rPr>
        <w:t>中教鸿兴文化传媒有限责任公司</w:t>
      </w:r>
    </w:p>
    <w:p w14:paraId="528354F4" w14:textId="06AF497C" w:rsidR="000F03B4" w:rsidRPr="00110CAF" w:rsidRDefault="006A0044" w:rsidP="00297E04">
      <w:pPr>
        <w:pStyle w:val="a3"/>
        <w:numPr>
          <w:ilvl w:val="0"/>
          <w:numId w:val="2"/>
        </w:numPr>
        <w:spacing w:before="240" w:line="440" w:lineRule="exact"/>
        <w:ind w:firstLineChars="0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参会对象</w:t>
      </w:r>
    </w:p>
    <w:p w14:paraId="135EEE08" w14:textId="77777777" w:rsidR="000F03B4" w:rsidRPr="00110CAF" w:rsidRDefault="000F03B4" w:rsidP="000F03B4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110CAF">
        <w:rPr>
          <w:rFonts w:ascii="宋体" w:eastAsia="宋体" w:hAnsi="宋体" w:hint="eastAsia"/>
          <w:sz w:val="24"/>
          <w:szCs w:val="24"/>
        </w:rPr>
        <w:t xml:space="preserve">    各中小学校长、教学处主任、中小学英语教研员、中小学英语教师等</w:t>
      </w:r>
    </w:p>
    <w:p w14:paraId="3BDE7722" w14:textId="7680756F" w:rsidR="000F03B4" w:rsidRPr="00110CAF" w:rsidRDefault="006A0044" w:rsidP="00297E04">
      <w:pPr>
        <w:pStyle w:val="a3"/>
        <w:numPr>
          <w:ilvl w:val="0"/>
          <w:numId w:val="2"/>
        </w:numPr>
        <w:spacing w:before="240" w:line="440" w:lineRule="exact"/>
        <w:ind w:firstLineChars="0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会议时间</w:t>
      </w:r>
    </w:p>
    <w:p w14:paraId="4F04BD05" w14:textId="03D45218" w:rsidR="00373E8F" w:rsidRPr="00110CAF" w:rsidRDefault="000F03B4" w:rsidP="00373E8F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110CAF">
        <w:rPr>
          <w:rFonts w:ascii="宋体" w:eastAsia="宋体" w:hAnsi="宋体" w:hint="eastAsia"/>
          <w:sz w:val="24"/>
          <w:szCs w:val="24"/>
        </w:rPr>
        <w:t>2017年12月8日—12月10日（12月8日全天报到）</w:t>
      </w:r>
    </w:p>
    <w:p w14:paraId="20EF1ACA" w14:textId="391B0635" w:rsidR="000F03B4" w:rsidRPr="00110CAF" w:rsidRDefault="006A0044" w:rsidP="00180BD8">
      <w:pPr>
        <w:pStyle w:val="a3"/>
        <w:numPr>
          <w:ilvl w:val="0"/>
          <w:numId w:val="2"/>
        </w:numPr>
        <w:spacing w:before="240" w:line="440" w:lineRule="exact"/>
        <w:ind w:firstLineChars="0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会议地点</w:t>
      </w:r>
    </w:p>
    <w:p w14:paraId="13A86741" w14:textId="31A38163" w:rsidR="008A172B" w:rsidRPr="00110CAF" w:rsidRDefault="000F03B4" w:rsidP="008A172B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110CAF">
        <w:rPr>
          <w:rFonts w:ascii="宋体" w:eastAsia="宋体" w:hAnsi="宋体" w:hint="eastAsia"/>
          <w:sz w:val="24"/>
          <w:szCs w:val="24"/>
        </w:rPr>
        <w:t xml:space="preserve">青州市海岱小学礼堂 </w:t>
      </w:r>
      <w:r w:rsidR="008A172B" w:rsidRPr="00110CAF">
        <w:rPr>
          <w:rFonts w:ascii="宋体" w:eastAsia="宋体" w:hAnsi="宋体" w:hint="eastAsia"/>
          <w:sz w:val="24"/>
          <w:szCs w:val="24"/>
        </w:rPr>
        <w:t>（</w:t>
      </w:r>
      <w:r w:rsidR="00EC458E" w:rsidRPr="00110CAF">
        <w:rPr>
          <w:rFonts w:ascii="宋体" w:eastAsia="宋体" w:hAnsi="宋体" w:cs="Arial"/>
          <w:sz w:val="24"/>
          <w:szCs w:val="24"/>
          <w:shd w:val="clear" w:color="auto" w:fill="FFFFFF"/>
        </w:rPr>
        <w:t>山东省潍坊市青州市海岱苑社区</w:t>
      </w:r>
      <w:r w:rsidR="008A172B" w:rsidRPr="00110CAF">
        <w:rPr>
          <w:rFonts w:ascii="宋体" w:eastAsia="宋体" w:hAnsi="宋体" w:hint="eastAsia"/>
          <w:sz w:val="24"/>
          <w:szCs w:val="24"/>
        </w:rPr>
        <w:t>）</w:t>
      </w:r>
    </w:p>
    <w:p w14:paraId="2F3E2124" w14:textId="1B754B5D" w:rsidR="00110CAF" w:rsidRPr="00180BD8" w:rsidRDefault="00034BDE" w:rsidP="006A0044">
      <w:pPr>
        <w:pStyle w:val="a3"/>
        <w:numPr>
          <w:ilvl w:val="0"/>
          <w:numId w:val="2"/>
        </w:numPr>
        <w:spacing w:line="440" w:lineRule="exact"/>
        <w:ind w:firstLineChars="0"/>
        <w:jc w:val="left"/>
        <w:rPr>
          <w:rFonts w:ascii="宋体" w:eastAsia="宋体" w:hAnsi="宋体"/>
          <w:b/>
          <w:bCs/>
          <w:sz w:val="24"/>
          <w:szCs w:val="24"/>
        </w:rPr>
      </w:pPr>
      <w:r w:rsidRPr="00180BD8">
        <w:rPr>
          <w:rFonts w:ascii="宋体" w:eastAsia="宋体" w:hAnsi="宋体" w:hint="eastAsia"/>
          <w:b/>
          <w:bCs/>
          <w:sz w:val="24"/>
          <w:szCs w:val="24"/>
        </w:rPr>
        <w:lastRenderedPageBreak/>
        <w:t>会议日程</w:t>
      </w:r>
    </w:p>
    <w:p w14:paraId="0739FCBF" w14:textId="03A7C83F" w:rsidR="00034BDE" w:rsidRPr="00110CAF" w:rsidRDefault="00034BDE" w:rsidP="00034BDE">
      <w:pPr>
        <w:jc w:val="center"/>
        <w:rPr>
          <w:rFonts w:ascii="宋体" w:eastAsia="宋体" w:hAnsi="宋体"/>
          <w:sz w:val="24"/>
          <w:szCs w:val="24"/>
        </w:rPr>
      </w:pPr>
      <w:r w:rsidRPr="00110CAF">
        <w:rPr>
          <w:rFonts w:ascii="宋体" w:eastAsia="宋体" w:hAnsi="宋体" w:hint="eastAsia"/>
          <w:sz w:val="24"/>
          <w:szCs w:val="24"/>
        </w:rPr>
        <w:t>会议日程表</w:t>
      </w:r>
      <w:r w:rsidR="00A166CD">
        <w:rPr>
          <w:rFonts w:ascii="宋体" w:eastAsia="宋体" w:hAnsi="宋体" w:hint="eastAsia"/>
          <w:sz w:val="24"/>
          <w:szCs w:val="24"/>
        </w:rPr>
        <w:t>（暂定）</w:t>
      </w:r>
    </w:p>
    <w:tbl>
      <w:tblPr>
        <w:tblW w:w="108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571"/>
        <w:gridCol w:w="1899"/>
        <w:gridCol w:w="1416"/>
        <w:gridCol w:w="5500"/>
      </w:tblGrid>
      <w:tr w:rsidR="00034BDE" w:rsidRPr="00110CAF" w14:paraId="6DCC13D0" w14:textId="77777777" w:rsidTr="0072538A">
        <w:trPr>
          <w:trHeight w:val="365"/>
          <w:jc w:val="center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1E6F4" w14:textId="77777777" w:rsidR="00034BDE" w:rsidRPr="00110CAF" w:rsidRDefault="00034BDE" w:rsidP="0072538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日期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607FE" w14:textId="77777777" w:rsidR="00034BDE" w:rsidRPr="00110CAF" w:rsidRDefault="00034BDE" w:rsidP="0072538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时间</w:t>
            </w:r>
          </w:p>
        </w:tc>
        <w:tc>
          <w:tcPr>
            <w:tcW w:w="6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D5D95" w14:textId="77777777" w:rsidR="00034BDE" w:rsidRPr="00110CAF" w:rsidRDefault="00034BDE" w:rsidP="0072538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会议内容</w:t>
            </w:r>
          </w:p>
        </w:tc>
      </w:tr>
      <w:tr w:rsidR="00034BDE" w:rsidRPr="00110CAF" w14:paraId="5561061F" w14:textId="77777777" w:rsidTr="0072538A">
        <w:trPr>
          <w:trHeight w:val="344"/>
          <w:jc w:val="center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107FA" w14:textId="77777777" w:rsidR="00034BDE" w:rsidRPr="00110CAF" w:rsidRDefault="00034BDE" w:rsidP="0072538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12月8日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BCD93" w14:textId="77777777" w:rsidR="00034BDE" w:rsidRPr="00110CAF" w:rsidRDefault="00034BDE" w:rsidP="0072538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全天</w:t>
            </w:r>
          </w:p>
        </w:tc>
        <w:tc>
          <w:tcPr>
            <w:tcW w:w="6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A4C60" w14:textId="77777777" w:rsidR="00034BDE" w:rsidRPr="00110CAF" w:rsidRDefault="00034BDE" w:rsidP="0072538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参会代表报到</w:t>
            </w:r>
          </w:p>
        </w:tc>
      </w:tr>
      <w:tr w:rsidR="00034BDE" w:rsidRPr="00110CAF" w14:paraId="33403319" w14:textId="77777777" w:rsidTr="0072538A">
        <w:trPr>
          <w:trHeight w:val="365"/>
          <w:jc w:val="center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4A7DC" w14:textId="77777777" w:rsidR="00034BDE" w:rsidRPr="00110CAF" w:rsidRDefault="00034BDE" w:rsidP="0072538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12月9日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8592C" w14:textId="77777777" w:rsidR="00034BDE" w:rsidRPr="00110CAF" w:rsidRDefault="00034BDE" w:rsidP="0072538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上午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1B3F2" w14:textId="52000047" w:rsidR="00034BDE" w:rsidRPr="00110CAF" w:rsidRDefault="00034BDE" w:rsidP="0072538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8:20</w:t>
            </w:r>
            <w:r w:rsidR="006A004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-</w:t>
            </w: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8:30</w:t>
            </w:r>
          </w:p>
        </w:tc>
        <w:tc>
          <w:tcPr>
            <w:tcW w:w="6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0FEEB" w14:textId="77777777" w:rsidR="00034BDE" w:rsidRPr="00110CAF" w:rsidRDefault="00034BDE" w:rsidP="0072538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开幕式</w:t>
            </w:r>
          </w:p>
        </w:tc>
      </w:tr>
      <w:tr w:rsidR="00034BDE" w:rsidRPr="00110CAF" w14:paraId="6FF482D4" w14:textId="77777777" w:rsidTr="0072538A">
        <w:trPr>
          <w:trHeight w:val="1100"/>
          <w:jc w:val="center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502A0" w14:textId="77777777" w:rsidR="00034BDE" w:rsidRPr="00110CAF" w:rsidRDefault="00034BDE" w:rsidP="0072538A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284FA" w14:textId="77777777" w:rsidR="00034BDE" w:rsidRPr="00110CAF" w:rsidRDefault="00034BDE" w:rsidP="0072538A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41DEC" w14:textId="79131A2B" w:rsidR="00034BDE" w:rsidRPr="00110CAF" w:rsidRDefault="00034BDE" w:rsidP="0072538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8:30</w:t>
            </w:r>
            <w:r w:rsidR="006A004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-</w:t>
            </w: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9:10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CBBED" w14:textId="77777777" w:rsidR="00034BDE" w:rsidRPr="00110CAF" w:rsidRDefault="00034BDE" w:rsidP="0084609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领导致辞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26118" w14:textId="77777777" w:rsidR="00034BDE" w:rsidRPr="00110CAF" w:rsidRDefault="00034BDE" w:rsidP="00A30E03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中国教育报刊社领导</w:t>
            </w:r>
          </w:p>
          <w:p w14:paraId="0DF3A213" w14:textId="77777777" w:rsidR="00034BDE" w:rsidRPr="00110CAF" w:rsidRDefault="00034BDE" w:rsidP="00A30E03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青州市领导</w:t>
            </w:r>
          </w:p>
          <w:p w14:paraId="569D69E6" w14:textId="77777777" w:rsidR="00034BDE" w:rsidRPr="00110CAF" w:rsidRDefault="00034BDE" w:rsidP="00A30E03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青州市教育局领导</w:t>
            </w:r>
          </w:p>
        </w:tc>
      </w:tr>
      <w:tr w:rsidR="00034BDE" w:rsidRPr="00110CAF" w14:paraId="08D521A0" w14:textId="77777777" w:rsidTr="0072538A">
        <w:trPr>
          <w:trHeight w:val="386"/>
          <w:jc w:val="center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BFCE6" w14:textId="77777777" w:rsidR="00034BDE" w:rsidRPr="00110CAF" w:rsidRDefault="00034BDE" w:rsidP="0072538A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1BD07" w14:textId="77777777" w:rsidR="00034BDE" w:rsidRPr="00110CAF" w:rsidRDefault="00034BDE" w:rsidP="0072538A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D753B" w14:textId="74121185" w:rsidR="00034BDE" w:rsidRPr="00110CAF" w:rsidRDefault="00034BDE" w:rsidP="0072538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9:10</w:t>
            </w:r>
            <w:r w:rsidR="006A004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-</w:t>
            </w: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10:10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74169" w14:textId="77777777" w:rsidR="00034BDE" w:rsidRPr="00110CAF" w:rsidRDefault="00034BDE" w:rsidP="0084609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专家报告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51F0E" w14:textId="77777777" w:rsidR="00034BDE" w:rsidRPr="00110CAF" w:rsidRDefault="00034BDE" w:rsidP="00846091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刘道义：中小学英语教学改革的方向</w:t>
            </w:r>
          </w:p>
        </w:tc>
      </w:tr>
      <w:tr w:rsidR="00034BDE" w:rsidRPr="00110CAF" w14:paraId="603812F0" w14:textId="77777777" w:rsidTr="0072538A">
        <w:trPr>
          <w:trHeight w:val="365"/>
          <w:jc w:val="center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799D0" w14:textId="77777777" w:rsidR="00034BDE" w:rsidRPr="00110CAF" w:rsidRDefault="00034BDE" w:rsidP="0072538A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4C496" w14:textId="77777777" w:rsidR="00034BDE" w:rsidRPr="00110CAF" w:rsidRDefault="00034BDE" w:rsidP="0072538A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68A6E" w14:textId="41A7FF3D" w:rsidR="00034BDE" w:rsidRPr="00110CAF" w:rsidRDefault="00034BDE" w:rsidP="0072538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10:30</w:t>
            </w:r>
            <w:r w:rsidR="006A004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-</w:t>
            </w: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12:00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972EF" w14:textId="77777777" w:rsidR="00034BDE" w:rsidRPr="00110CAF" w:rsidRDefault="00034BDE" w:rsidP="0084609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专家报告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AED8D" w14:textId="77777777" w:rsidR="00034BDE" w:rsidRPr="00110CAF" w:rsidRDefault="00034BDE" w:rsidP="00846091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马承：英语语音教学法</w:t>
            </w:r>
          </w:p>
        </w:tc>
      </w:tr>
      <w:tr w:rsidR="00034BDE" w:rsidRPr="00110CAF" w14:paraId="14E45C39" w14:textId="77777777" w:rsidTr="0072538A">
        <w:trPr>
          <w:trHeight w:val="386"/>
          <w:jc w:val="center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B5D6C" w14:textId="77777777" w:rsidR="00034BDE" w:rsidRPr="00110CAF" w:rsidRDefault="00034BDE" w:rsidP="0072538A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BE914" w14:textId="77777777" w:rsidR="00034BDE" w:rsidRPr="00110CAF" w:rsidRDefault="00034BDE" w:rsidP="0072538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下午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96CE0" w14:textId="25B30DB6" w:rsidR="00034BDE" w:rsidRPr="00110CAF" w:rsidRDefault="00034BDE" w:rsidP="0072538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13:50</w:t>
            </w:r>
            <w:r w:rsidR="006A004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-</w:t>
            </w: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14:00</w:t>
            </w:r>
          </w:p>
        </w:tc>
        <w:tc>
          <w:tcPr>
            <w:tcW w:w="6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28139" w14:textId="77777777" w:rsidR="00034BDE" w:rsidRPr="00110CAF" w:rsidRDefault="00034BDE" w:rsidP="0072538A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中华传统文化吟诵展示</w:t>
            </w:r>
          </w:p>
        </w:tc>
      </w:tr>
      <w:tr w:rsidR="00034BDE" w:rsidRPr="00110CAF" w14:paraId="71F665E7" w14:textId="77777777" w:rsidTr="0072538A">
        <w:trPr>
          <w:trHeight w:val="365"/>
          <w:jc w:val="center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2BB7E" w14:textId="77777777" w:rsidR="00034BDE" w:rsidRPr="00110CAF" w:rsidRDefault="00034BDE" w:rsidP="0072538A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FA0DF" w14:textId="77777777" w:rsidR="00034BDE" w:rsidRPr="00110CAF" w:rsidRDefault="00034BDE" w:rsidP="0072538A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B6B85" w14:textId="087E7BB0" w:rsidR="00034BDE" w:rsidRPr="00110CAF" w:rsidRDefault="00034BDE" w:rsidP="0072538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14:00</w:t>
            </w:r>
            <w:r w:rsidR="006A004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-</w:t>
            </w: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15:30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8A55B" w14:textId="77777777" w:rsidR="00034BDE" w:rsidRPr="00110CAF" w:rsidRDefault="00034BDE" w:rsidP="0084609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专家报告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C7E4F" w14:textId="77777777" w:rsidR="00034BDE" w:rsidRPr="00110CAF" w:rsidRDefault="00034BDE" w:rsidP="00846091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庄力：英语课堂上如何开展阅读教学</w:t>
            </w:r>
          </w:p>
        </w:tc>
      </w:tr>
      <w:tr w:rsidR="00034BDE" w:rsidRPr="00110CAF" w14:paraId="776AF1AF" w14:textId="77777777" w:rsidTr="0072538A">
        <w:trPr>
          <w:trHeight w:val="1117"/>
          <w:jc w:val="center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03A85" w14:textId="77777777" w:rsidR="00034BDE" w:rsidRPr="00110CAF" w:rsidRDefault="00034BDE" w:rsidP="0072538A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1AD7F" w14:textId="77777777" w:rsidR="00034BDE" w:rsidRPr="00110CAF" w:rsidRDefault="00034BDE" w:rsidP="0072538A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9CF47" w14:textId="2F317128" w:rsidR="00034BDE" w:rsidRPr="00110CAF" w:rsidRDefault="00034BDE" w:rsidP="0072538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15:45</w:t>
            </w:r>
            <w:r w:rsidR="006A004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-</w:t>
            </w: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17:15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1D773" w14:textId="77777777" w:rsidR="00034BDE" w:rsidRPr="00110CAF" w:rsidRDefault="00034BDE" w:rsidP="00846091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名师课堂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3059C" w14:textId="79D65C15" w:rsidR="00034BDE" w:rsidRPr="00110CAF" w:rsidRDefault="00034BDE" w:rsidP="00846091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纪红</w:t>
            </w:r>
            <w:r w:rsidR="00F93668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</w:t>
            </w:r>
            <w:r w:rsidR="00E85991">
              <w:rPr>
                <w:rFonts w:ascii="宋体" w:eastAsia="宋体" w:hAnsi="宋体" w:hint="eastAsia"/>
                <w:bCs/>
                <w:sz w:val="24"/>
                <w:szCs w:val="24"/>
              </w:rPr>
              <w:t>报告：</w:t>
            </w: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英语课堂上如何训练学生的听说能力</w:t>
            </w:r>
          </w:p>
          <w:p w14:paraId="5EEAF94D" w14:textId="77777777" w:rsidR="00034BDE" w:rsidRPr="00110CAF" w:rsidRDefault="00034BDE" w:rsidP="00846091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现场课：听说训练现场演示(外研版小学四年级)</w:t>
            </w:r>
          </w:p>
        </w:tc>
      </w:tr>
      <w:tr w:rsidR="00034BDE" w:rsidRPr="00110CAF" w14:paraId="35A61694" w14:textId="77777777" w:rsidTr="0072538A">
        <w:trPr>
          <w:trHeight w:val="386"/>
          <w:jc w:val="center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6CA4C" w14:textId="77777777" w:rsidR="00034BDE" w:rsidRPr="00110CAF" w:rsidRDefault="00034BDE" w:rsidP="0072538A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BAC09" w14:textId="77777777" w:rsidR="00034BDE" w:rsidRPr="00110CAF" w:rsidRDefault="00034BDE" w:rsidP="0072538A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3BAB9" w14:textId="54A55B58" w:rsidR="00034BDE" w:rsidRPr="00110CAF" w:rsidRDefault="00034BDE" w:rsidP="0072538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17:15</w:t>
            </w:r>
            <w:r w:rsidR="006A004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-</w:t>
            </w: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18:00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F22CD" w14:textId="77777777" w:rsidR="00034BDE" w:rsidRPr="00110CAF" w:rsidRDefault="00034BDE" w:rsidP="0072538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名师课堂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6D2E8" w14:textId="77777777" w:rsidR="00034BDE" w:rsidRPr="00110CAF" w:rsidRDefault="00034BDE" w:rsidP="00846091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刘娜：中小学英语语音教学现场课</w:t>
            </w:r>
          </w:p>
        </w:tc>
      </w:tr>
      <w:tr w:rsidR="00034BDE" w:rsidRPr="00110CAF" w14:paraId="3EB9556D" w14:textId="77777777" w:rsidTr="0072538A">
        <w:trPr>
          <w:trHeight w:val="344"/>
          <w:jc w:val="center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3044C" w14:textId="6EFB1AA3" w:rsidR="00034BDE" w:rsidRPr="00110CAF" w:rsidRDefault="00034BDE" w:rsidP="0072538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12月10日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8A3D0" w14:textId="77777777" w:rsidR="00034BDE" w:rsidRPr="00110CAF" w:rsidRDefault="00034BDE" w:rsidP="0072538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上午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131FD" w14:textId="5C9029F4" w:rsidR="00034BDE" w:rsidRPr="00110CAF" w:rsidRDefault="00034BDE" w:rsidP="0072538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8:30</w:t>
            </w:r>
            <w:r w:rsidR="006A004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-</w:t>
            </w: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9:30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77F10" w14:textId="77777777" w:rsidR="00034BDE" w:rsidRPr="00110CAF" w:rsidRDefault="00034BDE" w:rsidP="0072538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专家报告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285F1" w14:textId="77777777" w:rsidR="00034BDE" w:rsidRPr="00110CAF" w:rsidRDefault="00034BDE" w:rsidP="00846091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马承：词汇教学法</w:t>
            </w:r>
          </w:p>
        </w:tc>
      </w:tr>
      <w:tr w:rsidR="00034BDE" w:rsidRPr="00110CAF" w14:paraId="4ACAF4E3" w14:textId="77777777" w:rsidTr="0072538A">
        <w:trPr>
          <w:trHeight w:val="386"/>
          <w:jc w:val="center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F1F7F" w14:textId="77777777" w:rsidR="00034BDE" w:rsidRPr="00110CAF" w:rsidRDefault="00034BDE" w:rsidP="00846091">
            <w:pPr>
              <w:widowControl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8305D" w14:textId="77777777" w:rsidR="00034BDE" w:rsidRPr="00110CAF" w:rsidRDefault="00034BDE" w:rsidP="0072538A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448D5" w14:textId="31E9982B" w:rsidR="00034BDE" w:rsidRPr="00110CAF" w:rsidRDefault="00034BDE" w:rsidP="0072538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9:30</w:t>
            </w:r>
            <w:r w:rsidR="006A004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-</w:t>
            </w: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10:15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B068C" w14:textId="77777777" w:rsidR="00034BDE" w:rsidRPr="00110CAF" w:rsidRDefault="00034BDE" w:rsidP="0072538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名师课堂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6E34E" w14:textId="77777777" w:rsidR="00034BDE" w:rsidRPr="00110CAF" w:rsidRDefault="00034BDE" w:rsidP="00846091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齐艳杰：词汇教学现场课（人教版初中一年级）</w:t>
            </w:r>
          </w:p>
        </w:tc>
      </w:tr>
      <w:tr w:rsidR="00034BDE" w:rsidRPr="00110CAF" w14:paraId="4ECE98FE" w14:textId="77777777" w:rsidTr="0072538A">
        <w:trPr>
          <w:trHeight w:val="365"/>
          <w:jc w:val="center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18DB1" w14:textId="77777777" w:rsidR="00034BDE" w:rsidRPr="00110CAF" w:rsidRDefault="00034BDE" w:rsidP="00846091">
            <w:pPr>
              <w:widowControl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5A85B" w14:textId="77777777" w:rsidR="00034BDE" w:rsidRPr="00110CAF" w:rsidRDefault="00034BDE" w:rsidP="0072538A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8517F" w14:textId="094B81BD" w:rsidR="00034BDE" w:rsidRPr="00110CAF" w:rsidRDefault="00034BDE" w:rsidP="0072538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10:35</w:t>
            </w:r>
            <w:r w:rsidR="006A004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-</w:t>
            </w: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12:00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B55F3" w14:textId="77777777" w:rsidR="00034BDE" w:rsidRPr="00110CAF" w:rsidRDefault="00034BDE" w:rsidP="0072538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专家报告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CF276" w14:textId="77777777" w:rsidR="00034BDE" w:rsidRPr="00110CAF" w:rsidRDefault="00034BDE" w:rsidP="00846091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陈芳：初中英语写作教学策略探讨</w:t>
            </w:r>
          </w:p>
        </w:tc>
      </w:tr>
      <w:tr w:rsidR="00034BDE" w:rsidRPr="00110CAF" w14:paraId="2E7060BD" w14:textId="77777777" w:rsidTr="0072538A">
        <w:trPr>
          <w:trHeight w:val="386"/>
          <w:jc w:val="center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0397D" w14:textId="77777777" w:rsidR="00034BDE" w:rsidRPr="00110CAF" w:rsidRDefault="00034BDE" w:rsidP="00846091">
            <w:pPr>
              <w:widowControl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A5BDB" w14:textId="77777777" w:rsidR="00034BDE" w:rsidRPr="00110CAF" w:rsidRDefault="00034BDE" w:rsidP="0072538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下午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2CC88" w14:textId="7BE7BF14" w:rsidR="00034BDE" w:rsidRPr="00110CAF" w:rsidRDefault="00034BDE" w:rsidP="0072538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13:30</w:t>
            </w:r>
            <w:r w:rsidR="006A004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-</w:t>
            </w: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14:30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D4D6D" w14:textId="77777777" w:rsidR="00034BDE" w:rsidRPr="00110CAF" w:rsidRDefault="00034BDE" w:rsidP="0072538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名师课堂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04E7F" w14:textId="601877AE" w:rsidR="00034BDE" w:rsidRPr="00110CAF" w:rsidRDefault="00034BDE" w:rsidP="00846091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北京市101</w:t>
            </w:r>
            <w:r w:rsidR="006A0044">
              <w:rPr>
                <w:rFonts w:ascii="宋体" w:eastAsia="宋体" w:hAnsi="宋体" w:hint="eastAsia"/>
                <w:bCs/>
                <w:sz w:val="24"/>
                <w:szCs w:val="24"/>
              </w:rPr>
              <w:t>中学特级教师</w:t>
            </w:r>
          </w:p>
        </w:tc>
      </w:tr>
      <w:tr w:rsidR="00034BDE" w:rsidRPr="00110CAF" w14:paraId="03A43698" w14:textId="77777777" w:rsidTr="0072538A">
        <w:trPr>
          <w:trHeight w:val="365"/>
          <w:jc w:val="center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BFD37" w14:textId="77777777" w:rsidR="00034BDE" w:rsidRPr="00110CAF" w:rsidRDefault="00034BDE" w:rsidP="00846091">
            <w:pPr>
              <w:widowControl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DF68E" w14:textId="77777777" w:rsidR="00034BDE" w:rsidRPr="00110CAF" w:rsidRDefault="00034BDE" w:rsidP="00846091">
            <w:pPr>
              <w:widowControl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87BAE" w14:textId="0B093463" w:rsidR="00034BDE" w:rsidRPr="00110CAF" w:rsidRDefault="00034BDE" w:rsidP="0072538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14:30</w:t>
            </w:r>
            <w:r w:rsidR="006A004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-</w:t>
            </w: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15:30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D90BD" w14:textId="77777777" w:rsidR="00034BDE" w:rsidRPr="00110CAF" w:rsidRDefault="00034BDE" w:rsidP="0072538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10CAF">
              <w:rPr>
                <w:rFonts w:ascii="宋体" w:eastAsia="宋体" w:hAnsi="宋体" w:hint="eastAsia"/>
                <w:bCs/>
                <w:sz w:val="24"/>
                <w:szCs w:val="24"/>
              </w:rPr>
              <w:t>名师课堂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663ED" w14:textId="36807B5B" w:rsidR="00034BDE" w:rsidRPr="00110CAF" w:rsidRDefault="006A0044" w:rsidP="00846091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青州市小学英语特级教师</w:t>
            </w:r>
          </w:p>
        </w:tc>
      </w:tr>
    </w:tbl>
    <w:p w14:paraId="718C24FD" w14:textId="1C13E06A" w:rsidR="000F03B4" w:rsidRPr="00180BD8" w:rsidRDefault="007C09D1" w:rsidP="00180BD8">
      <w:pPr>
        <w:pStyle w:val="a3"/>
        <w:numPr>
          <w:ilvl w:val="0"/>
          <w:numId w:val="2"/>
        </w:numPr>
        <w:spacing w:before="240" w:line="440" w:lineRule="exact"/>
        <w:ind w:firstLineChars="0"/>
        <w:jc w:val="left"/>
        <w:rPr>
          <w:rFonts w:ascii="宋体" w:eastAsia="宋体" w:hAnsi="宋体"/>
          <w:b/>
          <w:bCs/>
          <w:sz w:val="24"/>
          <w:szCs w:val="24"/>
        </w:rPr>
      </w:pPr>
      <w:r w:rsidRPr="00180BD8">
        <w:rPr>
          <w:rFonts w:ascii="宋体" w:eastAsia="宋体" w:hAnsi="宋体" w:hint="eastAsia"/>
          <w:b/>
          <w:bCs/>
          <w:sz w:val="24"/>
          <w:szCs w:val="24"/>
        </w:rPr>
        <w:t>报名方式</w:t>
      </w:r>
    </w:p>
    <w:p w14:paraId="0B3FF10F" w14:textId="310FD44C" w:rsidR="007C09D1" w:rsidRPr="00110CAF" w:rsidRDefault="007C09D1" w:rsidP="007C09D1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110CAF">
        <w:rPr>
          <w:rFonts w:ascii="宋体" w:eastAsia="宋体" w:hAnsi="宋体" w:hint="eastAsia"/>
          <w:sz w:val="24"/>
          <w:szCs w:val="24"/>
        </w:rPr>
        <w:t>电话报名咨询:</w:t>
      </w:r>
    </w:p>
    <w:p w14:paraId="287403E2" w14:textId="632B3292" w:rsidR="000F03B4" w:rsidRPr="00110CAF" w:rsidRDefault="007C09D1" w:rsidP="00E41311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110CAF">
        <w:rPr>
          <w:rFonts w:ascii="宋体" w:eastAsia="宋体" w:hAnsi="宋体" w:hint="eastAsia"/>
          <w:sz w:val="24"/>
          <w:szCs w:val="24"/>
        </w:rPr>
        <w:t>韩老师：</w:t>
      </w:r>
      <w:r w:rsidR="000F03B4" w:rsidRPr="00110CAF">
        <w:rPr>
          <w:rFonts w:ascii="宋体" w:eastAsia="宋体" w:hAnsi="宋体" w:hint="eastAsia"/>
          <w:sz w:val="24"/>
          <w:szCs w:val="24"/>
        </w:rPr>
        <w:t>010-82296430</w:t>
      </w:r>
      <w:r w:rsidRPr="00110CAF">
        <w:rPr>
          <w:rFonts w:ascii="宋体" w:eastAsia="宋体" w:hAnsi="宋体" w:hint="eastAsia"/>
          <w:sz w:val="24"/>
          <w:szCs w:val="24"/>
        </w:rPr>
        <w:t xml:space="preserve">   </w:t>
      </w:r>
      <w:r w:rsidR="000F03B4" w:rsidRPr="00110CAF">
        <w:rPr>
          <w:rFonts w:ascii="宋体" w:eastAsia="宋体" w:hAnsi="宋体" w:hint="eastAsia"/>
          <w:sz w:val="24"/>
          <w:szCs w:val="24"/>
        </w:rPr>
        <w:t>18519866308</w:t>
      </w:r>
    </w:p>
    <w:p w14:paraId="05C5C641" w14:textId="0A54681F" w:rsidR="000F03B4" w:rsidRPr="00110CAF" w:rsidRDefault="007C09D1" w:rsidP="007C09D1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110CAF">
        <w:rPr>
          <w:rFonts w:ascii="宋体" w:eastAsia="宋体" w:hAnsi="宋体" w:hint="eastAsia"/>
          <w:sz w:val="24"/>
          <w:szCs w:val="24"/>
        </w:rPr>
        <w:t>张老师：</w:t>
      </w:r>
      <w:r w:rsidR="000F03B4" w:rsidRPr="00110CAF">
        <w:rPr>
          <w:rFonts w:ascii="宋体" w:eastAsia="宋体" w:hAnsi="宋体" w:hint="eastAsia"/>
          <w:sz w:val="24"/>
          <w:szCs w:val="24"/>
        </w:rPr>
        <w:t>010-82296427</w:t>
      </w:r>
      <w:r w:rsidRPr="00110CAF">
        <w:rPr>
          <w:rFonts w:ascii="宋体" w:eastAsia="宋体" w:hAnsi="宋体" w:hint="eastAsia"/>
          <w:sz w:val="24"/>
          <w:szCs w:val="24"/>
        </w:rPr>
        <w:t xml:space="preserve">   </w:t>
      </w:r>
      <w:r w:rsidR="000F03B4" w:rsidRPr="00110CAF">
        <w:rPr>
          <w:rFonts w:ascii="宋体" w:eastAsia="宋体" w:hAnsi="宋体" w:hint="eastAsia"/>
          <w:sz w:val="24"/>
          <w:szCs w:val="24"/>
        </w:rPr>
        <w:t>13269619161</w:t>
      </w:r>
    </w:p>
    <w:p w14:paraId="6AEC0178" w14:textId="373C22DA" w:rsidR="007C09D1" w:rsidRPr="00110CAF" w:rsidRDefault="007C09D1" w:rsidP="007C09D1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110CAF">
        <w:rPr>
          <w:rFonts w:ascii="宋体" w:eastAsia="宋体" w:hAnsi="宋体" w:hint="eastAsia"/>
          <w:sz w:val="24"/>
          <w:szCs w:val="24"/>
        </w:rPr>
        <w:t>邮箱报名:</w:t>
      </w:r>
    </w:p>
    <w:p w14:paraId="5B3C0445" w14:textId="4B7DDCE9" w:rsidR="007C09D1" w:rsidRPr="00110CAF" w:rsidRDefault="00180BD8" w:rsidP="00180BD8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报名邮箱</w:t>
      </w:r>
      <w:hyperlink r:id="rId8" w:history="1">
        <w:r w:rsidR="007C09D1" w:rsidRPr="00110CAF">
          <w:rPr>
            <w:rStyle w:val="a4"/>
            <w:rFonts w:ascii="宋体" w:eastAsia="宋体" w:hAnsi="宋体"/>
            <w:sz w:val="24"/>
            <w:szCs w:val="24"/>
          </w:rPr>
          <w:t>rmjyj2017@163.com</w:t>
        </w:r>
      </w:hyperlink>
      <w:r w:rsidR="007C09D1" w:rsidRPr="00110CAF">
        <w:rPr>
          <w:rFonts w:ascii="宋体" w:eastAsia="宋体" w:hAnsi="宋体" w:hint="eastAsia"/>
          <w:sz w:val="24"/>
          <w:szCs w:val="24"/>
        </w:rPr>
        <w:t>，下载参会回执表发送至该邮箱。邮箱主题和回执表请以单位名称或参会者命名，名额有限，报满截止。</w:t>
      </w:r>
    </w:p>
    <w:p w14:paraId="0F53543A" w14:textId="39FE3775" w:rsidR="000F03B4" w:rsidRPr="00110CAF" w:rsidRDefault="007C09D1" w:rsidP="000F03B4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110CAF">
        <w:rPr>
          <w:rFonts w:ascii="宋体" w:eastAsia="宋体" w:hAnsi="宋体" w:hint="eastAsia"/>
          <w:sz w:val="24"/>
          <w:szCs w:val="24"/>
        </w:rPr>
        <w:t>（</w:t>
      </w:r>
      <w:r w:rsidR="000F03B4" w:rsidRPr="00110CAF">
        <w:rPr>
          <w:rFonts w:ascii="宋体" w:eastAsia="宋体" w:hAnsi="宋体" w:hint="eastAsia"/>
          <w:sz w:val="24"/>
          <w:szCs w:val="24"/>
        </w:rPr>
        <w:t>温馨提示：诚请各位参会人员务必在</w:t>
      </w:r>
      <w:r w:rsidR="006A0044">
        <w:rPr>
          <w:rFonts w:ascii="宋体" w:eastAsia="宋体" w:hAnsi="宋体" w:hint="eastAsia"/>
          <w:sz w:val="24"/>
          <w:szCs w:val="24"/>
        </w:rPr>
        <w:t>12</w:t>
      </w:r>
      <w:r w:rsidR="000F03B4" w:rsidRPr="00110CAF">
        <w:rPr>
          <w:rFonts w:ascii="宋体" w:eastAsia="宋体" w:hAnsi="宋体" w:hint="eastAsia"/>
          <w:sz w:val="24"/>
          <w:szCs w:val="24"/>
        </w:rPr>
        <w:t>月</w:t>
      </w:r>
      <w:r w:rsidR="006A0044">
        <w:rPr>
          <w:rFonts w:ascii="宋体" w:eastAsia="宋体" w:hAnsi="宋体" w:hint="eastAsia"/>
          <w:sz w:val="24"/>
          <w:szCs w:val="24"/>
        </w:rPr>
        <w:t>5</w:t>
      </w:r>
      <w:r w:rsidR="000F03B4" w:rsidRPr="00110CAF">
        <w:rPr>
          <w:rFonts w:ascii="宋体" w:eastAsia="宋体" w:hAnsi="宋体" w:hint="eastAsia"/>
          <w:sz w:val="24"/>
          <w:szCs w:val="24"/>
        </w:rPr>
        <w:t>日前将</w:t>
      </w:r>
      <w:r w:rsidR="00297E04">
        <w:rPr>
          <w:rFonts w:ascii="宋体" w:eastAsia="宋体" w:hAnsi="宋体" w:hint="eastAsia"/>
          <w:sz w:val="24"/>
          <w:szCs w:val="24"/>
        </w:rPr>
        <w:t>参会</w:t>
      </w:r>
      <w:r w:rsidR="000F03B4" w:rsidRPr="00110CAF">
        <w:rPr>
          <w:rFonts w:ascii="宋体" w:eastAsia="宋体" w:hAnsi="宋体" w:hint="eastAsia"/>
          <w:sz w:val="24"/>
          <w:szCs w:val="24"/>
        </w:rPr>
        <w:t>回执表发至</w:t>
      </w:r>
      <w:r w:rsidR="00180BD8">
        <w:rPr>
          <w:rFonts w:ascii="宋体" w:eastAsia="宋体" w:hAnsi="宋体" w:hint="eastAsia"/>
          <w:sz w:val="24"/>
          <w:szCs w:val="24"/>
        </w:rPr>
        <w:t>报名</w:t>
      </w:r>
      <w:r w:rsidR="000F03B4" w:rsidRPr="00110CAF">
        <w:rPr>
          <w:rFonts w:ascii="宋体" w:eastAsia="宋体" w:hAnsi="宋体" w:hint="eastAsia"/>
          <w:sz w:val="24"/>
          <w:szCs w:val="24"/>
        </w:rPr>
        <w:t>邮箱</w:t>
      </w:r>
      <w:r w:rsidRPr="00110CAF">
        <w:rPr>
          <w:rFonts w:ascii="宋体" w:eastAsia="宋体" w:hAnsi="宋体" w:hint="eastAsia"/>
          <w:sz w:val="24"/>
          <w:szCs w:val="24"/>
        </w:rPr>
        <w:t>）</w:t>
      </w:r>
    </w:p>
    <w:p w14:paraId="2DECB576" w14:textId="64789679" w:rsidR="007C09D1" w:rsidRPr="00110CAF" w:rsidRDefault="007C09D1" w:rsidP="00297E04">
      <w:pPr>
        <w:pStyle w:val="a3"/>
        <w:numPr>
          <w:ilvl w:val="0"/>
          <w:numId w:val="2"/>
        </w:numPr>
        <w:spacing w:before="240" w:line="440" w:lineRule="exact"/>
        <w:ind w:firstLineChars="0"/>
        <w:jc w:val="left"/>
        <w:rPr>
          <w:rFonts w:ascii="宋体" w:eastAsia="宋体" w:hAnsi="宋体"/>
          <w:b/>
          <w:bCs/>
          <w:sz w:val="24"/>
          <w:szCs w:val="24"/>
        </w:rPr>
      </w:pPr>
      <w:r w:rsidRPr="00110CAF">
        <w:rPr>
          <w:rFonts w:ascii="宋体" w:eastAsia="宋体" w:hAnsi="宋体" w:hint="eastAsia"/>
          <w:b/>
          <w:bCs/>
          <w:sz w:val="24"/>
          <w:szCs w:val="24"/>
        </w:rPr>
        <w:lastRenderedPageBreak/>
        <w:t>收费标准</w:t>
      </w:r>
    </w:p>
    <w:p w14:paraId="58691C3F" w14:textId="38C017BA" w:rsidR="007C09D1" w:rsidRPr="00110CAF" w:rsidRDefault="007C09D1" w:rsidP="00B5058D">
      <w:pPr>
        <w:spacing w:line="44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110CAF">
        <w:rPr>
          <w:rFonts w:ascii="宋体" w:eastAsia="宋体" w:hAnsi="宋体" w:hint="eastAsia"/>
          <w:sz w:val="24"/>
          <w:szCs w:val="24"/>
        </w:rPr>
        <w:t>会务费980元/</w:t>
      </w:r>
      <w:r w:rsidR="00B5058D">
        <w:rPr>
          <w:rFonts w:ascii="宋体" w:eastAsia="宋体" w:hAnsi="宋体" w:hint="eastAsia"/>
          <w:sz w:val="24"/>
          <w:szCs w:val="24"/>
        </w:rPr>
        <w:t>人（包括听课费、图书、资料费、午餐费等），</w:t>
      </w:r>
      <w:r w:rsidRPr="00110CAF">
        <w:rPr>
          <w:rFonts w:ascii="宋体" w:eastAsia="宋体" w:hAnsi="宋体" w:hint="eastAsia"/>
          <w:sz w:val="24"/>
          <w:szCs w:val="24"/>
        </w:rPr>
        <w:t>晚餐及住宿费用自理。组队10人以上，免收一人会务费（包括听课费、图书、资料费</w:t>
      </w:r>
      <w:r w:rsidR="00297E04">
        <w:rPr>
          <w:rFonts w:ascii="宋体" w:eastAsia="宋体" w:hAnsi="宋体" w:hint="eastAsia"/>
          <w:sz w:val="24"/>
          <w:szCs w:val="24"/>
        </w:rPr>
        <w:t>、午餐费</w:t>
      </w:r>
      <w:r w:rsidR="00793BEC">
        <w:rPr>
          <w:rFonts w:ascii="宋体" w:eastAsia="宋体" w:hAnsi="宋体" w:hint="eastAsia"/>
          <w:sz w:val="24"/>
          <w:szCs w:val="24"/>
        </w:rPr>
        <w:t>等），</w:t>
      </w:r>
      <w:r w:rsidRPr="00110CAF">
        <w:rPr>
          <w:rFonts w:ascii="宋体" w:eastAsia="宋体" w:hAnsi="宋体" w:hint="eastAsia"/>
          <w:sz w:val="24"/>
          <w:szCs w:val="24"/>
        </w:rPr>
        <w:t>组队20人以上免收2人会务费（包括听课费、图书、资料费</w:t>
      </w:r>
      <w:r w:rsidR="00793BEC">
        <w:rPr>
          <w:rFonts w:ascii="宋体" w:eastAsia="宋体" w:hAnsi="宋体" w:hint="eastAsia"/>
          <w:sz w:val="24"/>
          <w:szCs w:val="24"/>
        </w:rPr>
        <w:t>、午餐费等），</w:t>
      </w:r>
      <w:r w:rsidR="00297E04">
        <w:rPr>
          <w:rFonts w:ascii="宋体" w:eastAsia="宋体" w:hAnsi="宋体" w:hint="eastAsia"/>
          <w:sz w:val="24"/>
          <w:szCs w:val="24"/>
        </w:rPr>
        <w:t>依此</w:t>
      </w:r>
      <w:r w:rsidRPr="00110CAF">
        <w:rPr>
          <w:rFonts w:ascii="宋体" w:eastAsia="宋体" w:hAnsi="宋体" w:hint="eastAsia"/>
          <w:sz w:val="24"/>
          <w:szCs w:val="24"/>
        </w:rPr>
        <w:t>类推。</w:t>
      </w:r>
      <w:r w:rsidR="00340C36" w:rsidRPr="00110CAF">
        <w:rPr>
          <w:rFonts w:ascii="宋体" w:eastAsia="宋体" w:hAnsi="宋体" w:hint="eastAsia"/>
          <w:sz w:val="24"/>
          <w:szCs w:val="24"/>
        </w:rPr>
        <w:t>此次会议主要采取银行转账收款形式，如无特殊情况不接受现场收费（汇款后请发邮件至</w:t>
      </w:r>
      <w:r w:rsidR="00340C36" w:rsidRPr="00110CAF">
        <w:rPr>
          <w:rFonts w:ascii="宋体" w:eastAsia="宋体" w:hAnsi="宋体"/>
          <w:sz w:val="24"/>
          <w:szCs w:val="24"/>
        </w:rPr>
        <w:t>rmjyj2017@163.com，说明参会人员姓名、发票单位名称、汇款单位名称）。如需现场缴费请在报名时联系会务组工作人员，现场缴费发票将在会议结束后15个工作日内寄到开票单位。</w:t>
      </w:r>
    </w:p>
    <w:p w14:paraId="5F38CE44" w14:textId="7CBB6066" w:rsidR="007C09D1" w:rsidRPr="00110CAF" w:rsidRDefault="008A172B" w:rsidP="000F03B4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 w:rsidRPr="00110CAF">
        <w:rPr>
          <w:rFonts w:ascii="宋体" w:eastAsia="宋体" w:hAnsi="宋体" w:hint="eastAsia"/>
          <w:sz w:val="24"/>
          <w:szCs w:val="24"/>
        </w:rPr>
        <w:t>银行转账信息：</w:t>
      </w:r>
    </w:p>
    <w:p w14:paraId="2C667DC9" w14:textId="71B375F0" w:rsidR="008A172B" w:rsidRPr="00110CAF" w:rsidRDefault="008A172B" w:rsidP="008A172B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10CAF">
        <w:rPr>
          <w:rFonts w:ascii="宋体" w:eastAsia="宋体" w:hAnsi="宋体" w:hint="eastAsia"/>
          <w:sz w:val="24"/>
          <w:szCs w:val="24"/>
        </w:rPr>
        <w:t>账户名称</w:t>
      </w:r>
      <w:r w:rsidRPr="00110CAF">
        <w:rPr>
          <w:rFonts w:ascii="宋体" w:eastAsia="宋体" w:hAnsi="宋体"/>
          <w:sz w:val="24"/>
          <w:szCs w:val="24"/>
        </w:rPr>
        <w:t>: 北京中教鸿兴文化传媒有限责任公司</w:t>
      </w:r>
    </w:p>
    <w:p w14:paraId="72F45352" w14:textId="178CB815" w:rsidR="008A172B" w:rsidRPr="00110CAF" w:rsidRDefault="008A172B" w:rsidP="008A172B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10CAF">
        <w:rPr>
          <w:rFonts w:ascii="宋体" w:eastAsia="宋体" w:hAnsi="宋体" w:hint="eastAsia"/>
          <w:sz w:val="24"/>
          <w:szCs w:val="24"/>
        </w:rPr>
        <w:t>开户银行</w:t>
      </w:r>
      <w:r w:rsidRPr="00110CAF">
        <w:rPr>
          <w:rFonts w:ascii="宋体" w:eastAsia="宋体" w:hAnsi="宋体"/>
          <w:sz w:val="24"/>
          <w:szCs w:val="24"/>
        </w:rPr>
        <w:t>: 工商银行北京学院路支行</w:t>
      </w:r>
    </w:p>
    <w:p w14:paraId="4A3710AF" w14:textId="14F7538B" w:rsidR="00340C36" w:rsidRPr="00110CAF" w:rsidRDefault="008A172B" w:rsidP="00340C36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10CAF">
        <w:rPr>
          <w:rFonts w:ascii="宋体" w:eastAsia="宋体" w:hAnsi="宋体" w:hint="eastAsia"/>
          <w:sz w:val="24"/>
          <w:szCs w:val="24"/>
        </w:rPr>
        <w:t>开户银行账号</w:t>
      </w:r>
      <w:r w:rsidRPr="00110CAF">
        <w:rPr>
          <w:rFonts w:ascii="宋体" w:eastAsia="宋体" w:hAnsi="宋体"/>
          <w:sz w:val="24"/>
          <w:szCs w:val="24"/>
        </w:rPr>
        <w:t>: 0200025509200059185</w:t>
      </w:r>
    </w:p>
    <w:p w14:paraId="59C3A466" w14:textId="2CDB4D49" w:rsidR="00110CAF" w:rsidRPr="00110CAF" w:rsidRDefault="00A30E03" w:rsidP="00340C36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10CAF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2BFE096" wp14:editId="5618D403">
            <wp:simplePos x="0" y="0"/>
            <wp:positionH relativeFrom="column">
              <wp:posOffset>3242310</wp:posOffset>
            </wp:positionH>
            <wp:positionV relativeFrom="paragraph">
              <wp:posOffset>245524</wp:posOffset>
            </wp:positionV>
            <wp:extent cx="1713230" cy="1713230"/>
            <wp:effectExtent l="0" t="0" r="1270" b="1270"/>
            <wp:wrapNone/>
            <wp:docPr id="3" name="图片 3" descr="C:\Users\Administrator\Desktop\青州会议二维码H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青州会议二维码H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CAF" w:rsidRPr="00110CAF">
        <w:rPr>
          <w:rFonts w:ascii="宋体" w:eastAsia="宋体" w:hAnsi="宋体" w:hint="eastAsia"/>
          <w:noProof/>
        </w:rPr>
        <w:drawing>
          <wp:anchor distT="0" distB="0" distL="114300" distR="114300" simplePos="0" relativeHeight="251658240" behindDoc="1" locked="0" layoutInCell="1" allowOverlap="1" wp14:anchorId="0131396C" wp14:editId="7430A7C8">
            <wp:simplePos x="0" y="0"/>
            <wp:positionH relativeFrom="column">
              <wp:posOffset>298911</wp:posOffset>
            </wp:positionH>
            <wp:positionV relativeFrom="paragraph">
              <wp:posOffset>189865</wp:posOffset>
            </wp:positionV>
            <wp:extent cx="1798320" cy="1798320"/>
            <wp:effectExtent l="0" t="0" r="0" b="0"/>
            <wp:wrapNone/>
            <wp:docPr id="1" name="图片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age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0656A5" w14:textId="27E8FB84" w:rsidR="00110CAF" w:rsidRPr="00110CAF" w:rsidRDefault="00110CAF" w:rsidP="00340C36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5AE90774" w14:textId="6890B9D3" w:rsidR="00340C36" w:rsidRPr="00110CAF" w:rsidRDefault="00340C36" w:rsidP="00340C36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37A535F6" w14:textId="3C31A385" w:rsidR="00C172F9" w:rsidRPr="00110CAF" w:rsidRDefault="00C172F9" w:rsidP="008A172B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45C9A7D6" w14:textId="284B8EF6" w:rsidR="00110CAF" w:rsidRPr="00110CAF" w:rsidRDefault="00110CAF" w:rsidP="008A172B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69298CFB" w14:textId="77777777" w:rsidR="00110CAF" w:rsidRPr="00110CAF" w:rsidRDefault="00110CAF" w:rsidP="008A172B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4E411A75" w14:textId="76A7CD98" w:rsidR="00110CAF" w:rsidRPr="00110CAF" w:rsidRDefault="00110CAF" w:rsidP="00110CAF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</w:p>
    <w:p w14:paraId="51EE21DC" w14:textId="67135EBC" w:rsidR="00340C36" w:rsidRDefault="00340C36" w:rsidP="00180BD8">
      <w:pPr>
        <w:spacing w:line="440" w:lineRule="exact"/>
        <w:ind w:firstLineChars="400" w:firstLine="840"/>
        <w:jc w:val="left"/>
        <w:rPr>
          <w:rFonts w:ascii="宋体" w:eastAsia="宋体" w:hAnsi="宋体"/>
          <w:sz w:val="24"/>
          <w:szCs w:val="24"/>
        </w:rPr>
      </w:pPr>
      <w:r w:rsidRPr="00180BD8">
        <w:rPr>
          <w:rFonts w:ascii="宋体" w:eastAsia="宋体" w:hAnsi="宋体" w:hint="eastAsia"/>
          <w:szCs w:val="21"/>
        </w:rPr>
        <w:t>参会回执表下载二维码</w:t>
      </w:r>
      <w:r w:rsidR="00110CAF" w:rsidRPr="00110CAF">
        <w:rPr>
          <w:rFonts w:ascii="宋体" w:eastAsia="宋体" w:hAnsi="宋体" w:hint="eastAsia"/>
          <w:sz w:val="24"/>
          <w:szCs w:val="24"/>
        </w:rPr>
        <w:t xml:space="preserve">                  </w:t>
      </w:r>
      <w:r w:rsidR="00110CAF" w:rsidRPr="00180BD8">
        <w:rPr>
          <w:rFonts w:ascii="宋体" w:eastAsia="宋体" w:hAnsi="宋体" w:hint="eastAsia"/>
          <w:szCs w:val="21"/>
        </w:rPr>
        <w:t xml:space="preserve">  </w:t>
      </w:r>
      <w:r w:rsidRPr="00180BD8">
        <w:rPr>
          <w:rFonts w:ascii="宋体" w:eastAsia="宋体" w:hAnsi="宋体" w:hint="eastAsia"/>
          <w:szCs w:val="21"/>
        </w:rPr>
        <w:t xml:space="preserve"> </w:t>
      </w:r>
      <w:r w:rsidR="00180BD8">
        <w:rPr>
          <w:rFonts w:ascii="宋体" w:eastAsia="宋体" w:hAnsi="宋体"/>
          <w:szCs w:val="21"/>
        </w:rPr>
        <w:t xml:space="preserve">     </w:t>
      </w:r>
      <w:r w:rsidRPr="00180BD8">
        <w:rPr>
          <w:rFonts w:ascii="宋体" w:eastAsia="宋体" w:hAnsi="宋体" w:hint="eastAsia"/>
          <w:szCs w:val="21"/>
        </w:rPr>
        <w:t>会议信息二维码</w:t>
      </w:r>
    </w:p>
    <w:p w14:paraId="3193D099" w14:textId="0EB65B05" w:rsidR="00180BD8" w:rsidRPr="00180BD8" w:rsidRDefault="00180BD8" w:rsidP="00110CAF">
      <w:pPr>
        <w:spacing w:line="440" w:lineRule="exact"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14:paraId="51A95935" w14:textId="69FCE06B" w:rsidR="00180BD8" w:rsidRPr="00110CAF" w:rsidRDefault="00180BD8" w:rsidP="00180BD8">
      <w:pPr>
        <w:spacing w:line="440" w:lineRule="exact"/>
        <w:ind w:firstLineChars="300" w:firstLine="720"/>
        <w:jc w:val="right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sectPr w:rsidR="00180BD8" w:rsidRPr="00110CAF" w:rsidSect="006A0044">
      <w:pgSz w:w="11906" w:h="16838"/>
      <w:pgMar w:top="3289" w:right="1644" w:bottom="175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DAC63" w14:textId="77777777" w:rsidR="001529A0" w:rsidRDefault="001529A0" w:rsidP="001C11C3">
      <w:r>
        <w:separator/>
      </w:r>
    </w:p>
  </w:endnote>
  <w:endnote w:type="continuationSeparator" w:id="0">
    <w:p w14:paraId="61D17E10" w14:textId="77777777" w:rsidR="001529A0" w:rsidRDefault="001529A0" w:rsidP="001C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859E5" w14:textId="77777777" w:rsidR="001529A0" w:rsidRDefault="001529A0" w:rsidP="001C11C3">
      <w:r>
        <w:separator/>
      </w:r>
    </w:p>
  </w:footnote>
  <w:footnote w:type="continuationSeparator" w:id="0">
    <w:p w14:paraId="7F04E2D6" w14:textId="77777777" w:rsidR="001529A0" w:rsidRDefault="001529A0" w:rsidP="001C1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A084F"/>
    <w:multiLevelType w:val="hybridMultilevel"/>
    <w:tmpl w:val="82FA2296"/>
    <w:lvl w:ilvl="0" w:tplc="316A073C">
      <w:start w:val="1"/>
      <w:numFmt w:val="chineseCountingThousand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03C298"/>
    <w:multiLevelType w:val="singleLevel"/>
    <w:tmpl w:val="5A03C298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1"/>
    <w:lvlOverride w:ilvl="0">
      <w:startOverride w:val="3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F2"/>
    <w:rsid w:val="00034BDE"/>
    <w:rsid w:val="00046B7A"/>
    <w:rsid w:val="000D30B6"/>
    <w:rsid w:val="000F03B4"/>
    <w:rsid w:val="00110CAF"/>
    <w:rsid w:val="001529A0"/>
    <w:rsid w:val="00180BD8"/>
    <w:rsid w:val="001C11C3"/>
    <w:rsid w:val="001D6711"/>
    <w:rsid w:val="00207DE5"/>
    <w:rsid w:val="00297E04"/>
    <w:rsid w:val="002C6473"/>
    <w:rsid w:val="00315783"/>
    <w:rsid w:val="00340C36"/>
    <w:rsid w:val="00373E8F"/>
    <w:rsid w:val="00383E85"/>
    <w:rsid w:val="004E575F"/>
    <w:rsid w:val="005142CD"/>
    <w:rsid w:val="0055793F"/>
    <w:rsid w:val="00673A92"/>
    <w:rsid w:val="006A0044"/>
    <w:rsid w:val="006F013B"/>
    <w:rsid w:val="0072439C"/>
    <w:rsid w:val="0072538A"/>
    <w:rsid w:val="00793BEC"/>
    <w:rsid w:val="007A60AB"/>
    <w:rsid w:val="007C09D1"/>
    <w:rsid w:val="00847B85"/>
    <w:rsid w:val="00892519"/>
    <w:rsid w:val="008A172B"/>
    <w:rsid w:val="0096294E"/>
    <w:rsid w:val="009C2772"/>
    <w:rsid w:val="00A166CD"/>
    <w:rsid w:val="00A30E03"/>
    <w:rsid w:val="00AC55FC"/>
    <w:rsid w:val="00B5058D"/>
    <w:rsid w:val="00BF52F2"/>
    <w:rsid w:val="00C172F9"/>
    <w:rsid w:val="00E03A31"/>
    <w:rsid w:val="00E41311"/>
    <w:rsid w:val="00E85991"/>
    <w:rsid w:val="00EC458E"/>
    <w:rsid w:val="00F2457D"/>
    <w:rsid w:val="00F9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69DA9"/>
  <w15:chartTrackingRefBased/>
  <w15:docId w15:val="{3D0147D0-7819-4926-9BBE-2192410A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E8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C09D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C09D1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1C1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C11C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C1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C11C3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297E0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97E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jyj2017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8D9F4-7875-4BAB-8D6E-7409480C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 Z</dc:creator>
  <cp:keywords/>
  <dc:description/>
  <cp:lastModifiedBy>JH Z</cp:lastModifiedBy>
  <cp:revision>3</cp:revision>
  <cp:lastPrinted>2017-11-15T02:52:00Z</cp:lastPrinted>
  <dcterms:created xsi:type="dcterms:W3CDTF">2017-11-15T06:42:00Z</dcterms:created>
  <dcterms:modified xsi:type="dcterms:W3CDTF">2017-11-15T06:49:00Z</dcterms:modified>
</cp:coreProperties>
</file>