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全国青少年校园足球特色学校、试点县（区）和“满天星”训练营</w:t>
      </w:r>
    </w:p>
    <w:p>
      <w:pPr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申报汇总表</w:t>
      </w:r>
    </w:p>
    <w:p>
      <w:pPr>
        <w:spacing w:line="5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省</w:t>
      </w:r>
      <w:r>
        <w:rPr>
          <w:rFonts w:hint="eastAsia" w:ascii="仿宋" w:hAnsi="仿宋" w:eastAsia="仿宋"/>
          <w:sz w:val="24"/>
          <w:lang w:eastAsia="zh-CN"/>
        </w:rPr>
        <w:t>级</w:t>
      </w:r>
      <w:r>
        <w:rPr>
          <w:rFonts w:hint="eastAsia" w:ascii="仿宋" w:hAnsi="仿宋" w:eastAsia="仿宋"/>
          <w:sz w:val="24"/>
        </w:rPr>
        <w:t xml:space="preserve">教育行政部门盖章   报送负责人：       联系电话：  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24"/>
        </w:rPr>
      </w:pPr>
      <w:r>
        <w:rPr>
          <w:rFonts w:hint="eastAsia" w:ascii="黑体" w:hAnsi="黑体" w:eastAsia="黑体"/>
          <w:sz w:val="32"/>
          <w:szCs w:val="32"/>
        </w:rPr>
        <w:t>（一）特色学校</w:t>
      </w:r>
    </w:p>
    <w:tbl>
      <w:tblPr>
        <w:tblStyle w:val="4"/>
        <w:tblpPr w:leftFromText="180" w:rightFromText="180" w:vertAnchor="page" w:horzAnchor="page" w:tblpX="1461" w:tblpY="4600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049"/>
        <w:gridCol w:w="1367"/>
        <w:gridCol w:w="1708"/>
        <w:gridCol w:w="3584"/>
        <w:gridCol w:w="1256"/>
        <w:gridCol w:w="1565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49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学校名称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学校代码</w:t>
            </w:r>
          </w:p>
        </w:tc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学校类别</w:t>
            </w:r>
          </w:p>
        </w:tc>
        <w:tc>
          <w:tcPr>
            <w:tcW w:w="3584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详细地址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851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所属县（市、区）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（区、市）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120" w:firstLineChars="50"/>
        <w:rPr>
          <w:rFonts w:ascii="仿宋" w:hAnsi="仿宋" w:eastAsia="仿宋" w:cs="仿宋_GB2312"/>
          <w:color w:val="000000"/>
          <w:kern w:val="0"/>
          <w:sz w:val="24"/>
        </w:rPr>
      </w:pPr>
      <w:r>
        <w:rPr>
          <w:rFonts w:hint="eastAsia" w:ascii="仿宋" w:hAnsi="仿宋" w:eastAsia="仿宋"/>
          <w:sz w:val="24"/>
        </w:rPr>
        <w:t>注：学校类别可按“A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小学，B初中，C高中，D完全中学，E 九年一贯制学校，F 十二年一贯制学校，G民办学校”填写。</w:t>
      </w:r>
    </w:p>
    <w:p>
      <w:pPr>
        <w:rPr>
          <w:rFonts w:ascii="仿宋" w:hAnsi="仿宋" w:eastAsia="仿宋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</w:rPr>
        <w:t>民办学校可多选填写类别。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（二）试点县（区）和“满天星”训练营</w:t>
      </w:r>
    </w:p>
    <w:tbl>
      <w:tblPr>
        <w:tblStyle w:val="5"/>
        <w:tblW w:w="141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617"/>
        <w:gridCol w:w="2616"/>
        <w:gridCol w:w="1870"/>
        <w:gridCol w:w="2242"/>
        <w:gridCol w:w="37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296" w:hRule="atLeast"/>
        </w:trPr>
        <w:tc>
          <w:tcPr>
            <w:tcW w:w="10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6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申报类别</w:t>
            </w:r>
          </w:p>
        </w:tc>
        <w:tc>
          <w:tcPr>
            <w:tcW w:w="18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73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所属县（市、区）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296" w:hRule="atLeast"/>
        </w:trPr>
        <w:tc>
          <w:tcPr>
            <w:tcW w:w="10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1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4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3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1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4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3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1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4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3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120" w:firstLineChar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注：申报类别可按“试点县（区）、训练营”填写。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FB9"/>
    <w:rsid w:val="00133FB9"/>
    <w:rsid w:val="001A2D24"/>
    <w:rsid w:val="00234F0E"/>
    <w:rsid w:val="002653F6"/>
    <w:rsid w:val="002D77AC"/>
    <w:rsid w:val="002F6CAF"/>
    <w:rsid w:val="0032065D"/>
    <w:rsid w:val="004F7BE2"/>
    <w:rsid w:val="00531AD3"/>
    <w:rsid w:val="00556F21"/>
    <w:rsid w:val="00594893"/>
    <w:rsid w:val="006C06D1"/>
    <w:rsid w:val="007F4565"/>
    <w:rsid w:val="00AF6AC7"/>
    <w:rsid w:val="00B153EA"/>
    <w:rsid w:val="00B408A5"/>
    <w:rsid w:val="00BF5593"/>
    <w:rsid w:val="00C32D86"/>
    <w:rsid w:val="00CD1727"/>
    <w:rsid w:val="00E715F1"/>
    <w:rsid w:val="00EF46D4"/>
    <w:rsid w:val="00FE5D80"/>
    <w:rsid w:val="12DD6CD7"/>
    <w:rsid w:val="68156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2018-04-04T03:27:00Z</dcterms:created>
  <dc:creator>刘潇翰</dc:creator>
  <cp:lastModifiedBy>Lenovo</cp:lastModifiedBy>
  <cp:lastPrinted>2020-06-23T02:22:15Z</cp:lastPrinted>
  <dcterms:modified xsi:type="dcterms:W3CDTF">2020-06-23T02:23:22Z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